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98723" w14:textId="77777777" w:rsidR="00701252" w:rsidRDefault="00701252" w:rsidP="00701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FC7DAA" wp14:editId="456DCC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D6573" w14:textId="77777777" w:rsidR="001B0A5B" w:rsidRDefault="001B0A5B" w:rsidP="001B0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B9AE0B" w14:textId="77777777" w:rsidR="001B0A5B" w:rsidRDefault="001B0A5B" w:rsidP="001B0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56977D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3FE78CC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6CCA2E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6C9516A8" w14:textId="77777777" w:rsidR="001B0A5B" w:rsidRDefault="001B0A5B" w:rsidP="001B0A5B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E9323F8" w14:textId="77777777" w:rsidR="001B0A5B" w:rsidRDefault="001B0A5B" w:rsidP="001B0A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_____________2026 року                    м. Погребище                                 № ______</w:t>
      </w:r>
    </w:p>
    <w:p w14:paraId="5E5B70EB" w14:textId="77777777" w:rsidR="00E2399D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кту </w:t>
      </w:r>
    </w:p>
    <w:p w14:paraId="141F27A8" w14:textId="77777777" w:rsidR="00B94095" w:rsidRDefault="00526F76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4095"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7330A26" w14:textId="3B9D1443" w:rsidR="00B94095" w:rsidRPr="00B94095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09C4513F" w14:textId="48E2BEC0" w:rsidR="00DB7469" w:rsidRPr="00BB6331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BB6331">
        <w:rPr>
          <w:rFonts w:ascii="Times New Roman" w:hAnsi="Times New Roman" w:cs="Times New Roman"/>
          <w:b/>
          <w:sz w:val="28"/>
          <w:szCs w:val="28"/>
          <w:lang w:val="uk-UA"/>
        </w:rPr>
        <w:t>Кушнір Т</w:t>
      </w:r>
      <w:r w:rsidRPr="00B94095">
        <w:rPr>
          <w:rFonts w:ascii="Times New Roman" w:hAnsi="Times New Roman" w:cs="Times New Roman"/>
          <w:b/>
          <w:sz w:val="28"/>
          <w:szCs w:val="28"/>
        </w:rPr>
        <w:t>.</w:t>
      </w:r>
      <w:r w:rsidR="00BB63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</w:p>
    <w:p w14:paraId="4B6DA0DF" w14:textId="0A411F4B" w:rsidR="00526F76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9F149DB" w:rsidR="00DB7469" w:rsidRDefault="001B0A5B" w:rsidP="00336652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B0A5B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B94095" w:rsidRPr="00B94095">
        <w:rPr>
          <w:rFonts w:ascii="Times New Roman" w:hAnsi="Times New Roman"/>
          <w:bCs/>
          <w:sz w:val="28"/>
          <w:szCs w:val="28"/>
          <w:lang w:val="uk-UA"/>
        </w:rPr>
        <w:t>116, 118, 121, 122, 186 та пунктом 27 Розділу Х Перехідних Положень Земельного кодексу Украї</w:t>
      </w:r>
      <w:bookmarkStart w:id="0" w:name="_GoBack"/>
      <w:bookmarkEnd w:id="0"/>
      <w:r w:rsidR="00B94095" w:rsidRPr="00B94095">
        <w:rPr>
          <w:rFonts w:ascii="Times New Roman" w:hAnsi="Times New Roman"/>
          <w:bCs/>
          <w:sz w:val="28"/>
          <w:szCs w:val="28"/>
          <w:lang w:val="uk-UA"/>
        </w:rPr>
        <w:t>ни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статт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ею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Закону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України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 «Про звернення громадян»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336652">
        <w:rPr>
          <w:rFonts w:ascii="Times New Roman" w:hAnsi="Times New Roman"/>
          <w:bCs/>
          <w:sz w:val="28"/>
          <w:szCs w:val="28"/>
          <w:lang w:val="uk-UA"/>
        </w:rPr>
        <w:t xml:space="preserve"> рішення 28 сесії 8 скликання 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від 15 квітня 2022 року №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проекту землеустрою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Кушнір Т. В.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 w:rsidR="00BB6331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6331">
        <w:rPr>
          <w:rFonts w:ascii="Times New Roman" w:hAnsi="Times New Roman"/>
          <w:bCs/>
          <w:sz w:val="28"/>
          <w:szCs w:val="28"/>
          <w:lang w:val="uk-UA"/>
        </w:rPr>
        <w:t>Кушнір Тетяни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D0930F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язку з вирішенням по суті звернення громадян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331" w:rsidRPr="00BB6331">
        <w:rPr>
          <w:rFonts w:ascii="Times New Roman" w:hAnsi="Times New Roman" w:cs="Times New Roman"/>
          <w:sz w:val="28"/>
          <w:szCs w:val="28"/>
          <w:lang w:val="uk-UA"/>
        </w:rPr>
        <w:t>Кушнір Тетяни Василівни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28 сесії 8 скликання Погребищенської міської ради Вінницького району Вінницької області від 15 квітня 2022 року №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 «Про затвердження проекту землеустрою щодо відведення у власність земельної ділянки гр.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Кушнір Т. В.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>ідмовити громадян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331" w:rsidRPr="00BB6331">
        <w:rPr>
          <w:rFonts w:ascii="Times New Roman" w:hAnsi="Times New Roman" w:cs="Times New Roman"/>
          <w:sz w:val="28"/>
          <w:szCs w:val="28"/>
          <w:lang w:val="uk-UA"/>
        </w:rPr>
        <w:t>Кушнір Тетян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B6331" w:rsidRPr="00BB6331">
        <w:rPr>
          <w:rFonts w:ascii="Times New Roman" w:hAnsi="Times New Roman" w:cs="Times New Roman"/>
          <w:sz w:val="28"/>
          <w:szCs w:val="28"/>
          <w:lang w:val="uk-UA"/>
        </w:rPr>
        <w:t xml:space="preserve"> Василівн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 xml:space="preserve"> в повторному розгляді звернення про</w:t>
      </w:r>
      <w:r w:rsidR="007122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передачі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земельної ділянки, кадастровий номер 0523481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ведення особистого селянського господарства, 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336652" w:rsidRPr="00336652">
        <w:rPr>
          <w:rFonts w:ascii="Times New Roman" w:hAnsi="Times New Roman"/>
          <w:bCs/>
          <w:sz w:val="28"/>
          <w:szCs w:val="28"/>
          <w:lang w:val="uk-UA"/>
        </w:rPr>
        <w:t>статтею 8 Закону України «Про звернення громадян»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>, згідно вимог яко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е розглядаються повторні звернення одним і тим же органом від одного і того ж громадянина з одного і того ж питання, якщо перше вирішено по суті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4728BF" w14:textId="12AFC586" w:rsidR="0095182D" w:rsidRPr="00F03E50" w:rsidRDefault="002B2A3C" w:rsidP="0095182D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Рішення сесії про відмову 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2B2A3C">
        <w:rPr>
          <w:rFonts w:ascii="Times New Roman" w:hAnsi="Times New Roman" w:cs="Times New Roman"/>
          <w:sz w:val="28"/>
          <w:szCs w:val="28"/>
          <w:lang w:val="uk-UA"/>
        </w:rPr>
        <w:t>повторному розгляді звернення про затвердження проєкту землеустрою щодо відведення та передачі у власність земельної ділянки, кадастровий номер 0523481200:01:000:008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B2A3C">
        <w:rPr>
          <w:rFonts w:ascii="Times New Roman" w:hAnsi="Times New Roman" w:cs="Times New Roman"/>
          <w:sz w:val="28"/>
          <w:szCs w:val="28"/>
          <w:lang w:val="uk-UA"/>
        </w:rPr>
        <w:t>, площею 2,0000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Борщагівка), з визначеним цільовим призначенням — 01.03 Для ведення особистого селянського господарства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порядку, а саме до Віницького окружного адміністративного суду</w:t>
      </w:r>
      <w:r w:rsidR="0095182D" w:rsidRPr="009518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(вулиця Брацлавська, 14, Вінниця, Вінницька область, 21001). </w:t>
      </w:r>
      <w:r w:rsidR="0095182D"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00C7810" w14:textId="77777777" w:rsidR="00DB7469" w:rsidRPr="0095182D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C2941" w14:textId="5EE3D495" w:rsidR="002C5C74" w:rsidRPr="00DB7469" w:rsidRDefault="002B2A3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707F8" w14:textId="77777777" w:rsidR="002D199B" w:rsidRDefault="002D199B" w:rsidP="00C21C61">
      <w:pPr>
        <w:spacing w:after="0" w:line="240" w:lineRule="auto"/>
      </w:pPr>
      <w:r>
        <w:separator/>
      </w:r>
    </w:p>
  </w:endnote>
  <w:endnote w:type="continuationSeparator" w:id="0">
    <w:p w14:paraId="2789301C" w14:textId="77777777" w:rsidR="002D199B" w:rsidRDefault="002D199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734DC" w14:textId="77777777" w:rsidR="002D199B" w:rsidRDefault="002D199B" w:rsidP="00C21C61">
      <w:pPr>
        <w:spacing w:after="0" w:line="240" w:lineRule="auto"/>
      </w:pPr>
      <w:r>
        <w:separator/>
      </w:r>
    </w:p>
  </w:footnote>
  <w:footnote w:type="continuationSeparator" w:id="0">
    <w:p w14:paraId="0FB55856" w14:textId="77777777" w:rsidR="002D199B" w:rsidRDefault="002D199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186F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0A5B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2A3C"/>
    <w:rsid w:val="002B61E6"/>
    <w:rsid w:val="002C5C74"/>
    <w:rsid w:val="002C5E95"/>
    <w:rsid w:val="002C63C4"/>
    <w:rsid w:val="002D199B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3665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2A43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B7C94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6D23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206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82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94095"/>
    <w:rsid w:val="00BA34C5"/>
    <w:rsid w:val="00BB6331"/>
    <w:rsid w:val="00BB76C8"/>
    <w:rsid w:val="00BC1996"/>
    <w:rsid w:val="00BC5E8B"/>
    <w:rsid w:val="00BD09B4"/>
    <w:rsid w:val="00BD26A4"/>
    <w:rsid w:val="00BD3EB0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99D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53A17-19D7-4AED-A6E0-D4B962DA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2</cp:revision>
  <cp:lastPrinted>2026-03-18T09:17:00Z</cp:lastPrinted>
  <dcterms:created xsi:type="dcterms:W3CDTF">2026-03-18T09:24:00Z</dcterms:created>
  <dcterms:modified xsi:type="dcterms:W3CDTF">2026-03-18T09:24:00Z</dcterms:modified>
</cp:coreProperties>
</file>